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D1" w:rsidRPr="00E53A5D" w:rsidRDefault="00EF2C65" w:rsidP="00E53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5D">
        <w:rPr>
          <w:rFonts w:ascii="Times New Roman" w:hAnsi="Times New Roman" w:cs="Times New Roman"/>
          <w:b/>
          <w:sz w:val="28"/>
          <w:szCs w:val="28"/>
        </w:rPr>
        <w:t>О новшествах независимой оценки пожарного риска</w:t>
      </w:r>
    </w:p>
    <w:p w:rsidR="00BA16DC" w:rsidRDefault="00BA16DC" w:rsidP="001D7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в настоящее время активно внедряется система независимой </w:t>
      </w:r>
      <w:r w:rsidRPr="00BA16DC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6DC">
        <w:rPr>
          <w:rFonts w:ascii="Times New Roman" w:hAnsi="Times New Roman" w:cs="Times New Roman"/>
          <w:sz w:val="28"/>
          <w:szCs w:val="28"/>
        </w:rPr>
        <w:t xml:space="preserve"> пожарного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DC" w:rsidRDefault="00BA16DC" w:rsidP="001D7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пожарного риска – это проведение соответствующих расчетов, и доказывание с помощью этих расчетов</w:t>
      </w:r>
      <w:r>
        <w:t xml:space="preserve">, </w:t>
      </w:r>
      <w:r w:rsidRPr="00BA16DC">
        <w:rPr>
          <w:rFonts w:ascii="Times New Roman" w:hAnsi="Times New Roman" w:cs="Times New Roman"/>
          <w:sz w:val="28"/>
          <w:szCs w:val="28"/>
        </w:rPr>
        <w:t>что риск соответствует или не соответствует тем назначениям, которые установлены техническим регламентом.</w:t>
      </w:r>
    </w:p>
    <w:p w:rsidR="002959BD" w:rsidRDefault="002959BD" w:rsidP="001D7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</w:t>
      </w:r>
      <w:r w:rsidR="00D56882">
        <w:rPr>
          <w:rFonts w:ascii="Times New Roman" w:hAnsi="Times New Roman" w:cs="Times New Roman"/>
          <w:sz w:val="28"/>
          <w:szCs w:val="28"/>
        </w:rPr>
        <w:t>ожарного риска может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декларации пожарной безопасности или же путем </w:t>
      </w:r>
      <w:r w:rsidR="00D56882">
        <w:rPr>
          <w:rFonts w:ascii="Times New Roman" w:hAnsi="Times New Roman" w:cs="Times New Roman"/>
          <w:sz w:val="28"/>
          <w:szCs w:val="28"/>
        </w:rPr>
        <w:t>независимой оценки риска (аудита пожарной безопасности).</w:t>
      </w:r>
    </w:p>
    <w:p w:rsidR="00D56882" w:rsidRDefault="00D56882" w:rsidP="001D7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2">
        <w:rPr>
          <w:rFonts w:ascii="Times New Roman" w:hAnsi="Times New Roman" w:cs="Times New Roman"/>
          <w:sz w:val="28"/>
          <w:szCs w:val="28"/>
        </w:rPr>
        <w:t>Независимая оценка риска - это процедура, выполняемая аккредитованной в МЧС организацией по оценке соответствия объекта требованиям пожарной безопасности.</w:t>
      </w:r>
    </w:p>
    <w:p w:rsidR="00D56882" w:rsidRDefault="00D56882" w:rsidP="001D7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аспектом внедрения системы оценки риска является, прежде всего, снятие избы</w:t>
      </w:r>
      <w:r w:rsidR="00FE5E89">
        <w:rPr>
          <w:rFonts w:ascii="Times New Roman" w:hAnsi="Times New Roman" w:cs="Times New Roman"/>
          <w:sz w:val="28"/>
          <w:szCs w:val="28"/>
        </w:rPr>
        <w:t>точных админи</w:t>
      </w:r>
      <w:bookmarkStart w:id="0" w:name="_GoBack"/>
      <w:bookmarkEnd w:id="0"/>
      <w:r w:rsidR="00FE5E89">
        <w:rPr>
          <w:rFonts w:ascii="Times New Roman" w:hAnsi="Times New Roman" w:cs="Times New Roman"/>
          <w:sz w:val="28"/>
          <w:szCs w:val="28"/>
        </w:rPr>
        <w:t>стративных барьеров при осуществлении государственного (муниципального) контроля соблюдение требований пожарной безопасности юридическими лицами, индивидуальными предпринимателями, а также руководителями организаций.</w:t>
      </w:r>
    </w:p>
    <w:p w:rsidR="00FE5E89" w:rsidRPr="00D56882" w:rsidRDefault="00FE5E89" w:rsidP="001D7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 объектов дано право, самим выбирать способы доказывания соответствия объекта требованиям пожарной безопасности.</w:t>
      </w:r>
    </w:p>
    <w:sectPr w:rsidR="00FE5E89" w:rsidRPr="00D5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9"/>
    <w:rsid w:val="0002604A"/>
    <w:rsid w:val="001D7A35"/>
    <w:rsid w:val="002959BD"/>
    <w:rsid w:val="002D3DD1"/>
    <w:rsid w:val="005E69CB"/>
    <w:rsid w:val="009D29F9"/>
    <w:rsid w:val="00A14409"/>
    <w:rsid w:val="00BA16DC"/>
    <w:rsid w:val="00D56882"/>
    <w:rsid w:val="00E53A5D"/>
    <w:rsid w:val="00EF2C65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221D0-46EC-47DD-A9B1-1E2BCF0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2018-03-07T07:29:00Z</cp:lastPrinted>
  <dcterms:created xsi:type="dcterms:W3CDTF">2018-03-06T09:44:00Z</dcterms:created>
  <dcterms:modified xsi:type="dcterms:W3CDTF">2018-03-07T07:44:00Z</dcterms:modified>
</cp:coreProperties>
</file>